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331B32" w14:textId="547AD8EE" w:rsidR="00185E9C" w:rsidRDefault="00185E9C" w:rsidP="009761BE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 temelju</w:t>
      </w:r>
      <w:r w:rsidRPr="005E46E1">
        <w:rPr>
          <w:rFonts w:ascii="Times New Roman" w:hAnsi="Times New Roman" w:cs="Times New Roman"/>
        </w:rPr>
        <w:t xml:space="preserve"> članka 35. Zakona o lokalnoj i područnoj (regionalnoj) samoupravi (</w:t>
      </w:r>
      <w:r w:rsidR="006C1DF4">
        <w:rPr>
          <w:rFonts w:ascii="Times New Roman" w:hAnsi="Times New Roman" w:cs="Times New Roman"/>
        </w:rPr>
        <w:t>„</w:t>
      </w:r>
      <w:r w:rsidRPr="005E46E1">
        <w:rPr>
          <w:rFonts w:ascii="Times New Roman" w:hAnsi="Times New Roman" w:cs="Times New Roman"/>
        </w:rPr>
        <w:t>Narodne novine</w:t>
      </w:r>
      <w:r w:rsidR="006C1DF4">
        <w:rPr>
          <w:rFonts w:ascii="Times New Roman" w:hAnsi="Times New Roman" w:cs="Times New Roman"/>
        </w:rPr>
        <w:t>“</w:t>
      </w:r>
      <w:r w:rsidRPr="005E46E1">
        <w:rPr>
          <w:rFonts w:ascii="Times New Roman" w:hAnsi="Times New Roman" w:cs="Times New Roman"/>
        </w:rPr>
        <w:t xml:space="preserve"> br</w:t>
      </w:r>
      <w:r w:rsidR="006C1DF4">
        <w:rPr>
          <w:rFonts w:ascii="Times New Roman" w:hAnsi="Times New Roman" w:cs="Times New Roman"/>
        </w:rPr>
        <w:t>oj</w:t>
      </w:r>
      <w:r w:rsidRPr="005E46E1">
        <w:rPr>
          <w:rFonts w:ascii="Times New Roman" w:hAnsi="Times New Roman" w:cs="Times New Roman"/>
        </w:rPr>
        <w:t xml:space="preserve"> 33/01., 60/01., 129/05., 109/07., 125/08., 36/09., 150/11., 144/12. 19/13., 137/15., 123/17. i 98/19, 144/20.), članka 25. Zakona o </w:t>
      </w:r>
      <w:r w:rsidR="0020665F">
        <w:rPr>
          <w:rFonts w:ascii="Times New Roman" w:hAnsi="Times New Roman" w:cs="Times New Roman"/>
        </w:rPr>
        <w:t>t</w:t>
      </w:r>
      <w:r w:rsidRPr="005E46E1">
        <w:rPr>
          <w:rFonts w:ascii="Times New Roman" w:hAnsi="Times New Roman" w:cs="Times New Roman"/>
        </w:rPr>
        <w:t>urizmu („Narodne novine“ broj 156/23)</w:t>
      </w:r>
      <w:r w:rsidR="008E580D">
        <w:rPr>
          <w:rFonts w:ascii="Times New Roman" w:hAnsi="Times New Roman" w:cs="Times New Roman"/>
        </w:rPr>
        <w:t xml:space="preserve">, članka 5. Pravilnika o metodologiji </w:t>
      </w:r>
      <w:r w:rsidR="003D58A1">
        <w:rPr>
          <w:rFonts w:ascii="Times New Roman" w:hAnsi="Times New Roman" w:cs="Times New Roman"/>
        </w:rPr>
        <w:t>izrade Plana upravljanja destinacijom</w:t>
      </w:r>
      <w:r w:rsidR="00490892" w:rsidRPr="00490892">
        <w:rPr>
          <w:rFonts w:ascii="Times New Roman" w:hAnsi="Times New Roman" w:cs="Times New Roman"/>
        </w:rPr>
        <w:t xml:space="preserve"> i </w:t>
      </w:r>
      <w:r w:rsidR="009761BE" w:rsidRPr="009761BE">
        <w:rPr>
          <w:rFonts w:ascii="Times New Roman" w:hAnsi="Times New Roman" w:cs="Times New Roman"/>
        </w:rPr>
        <w:t>članka 51. Statuta Grada Drniša („Služ</w:t>
      </w:r>
      <w:r w:rsidR="00B957A4">
        <w:rPr>
          <w:rFonts w:ascii="Times New Roman" w:hAnsi="Times New Roman" w:cs="Times New Roman"/>
        </w:rPr>
        <w:t>beni glasnik Grada Drniša“ broj,</w:t>
      </w:r>
      <w:bookmarkStart w:id="0" w:name="_GoBack"/>
      <w:bookmarkEnd w:id="0"/>
      <w:r w:rsidR="009761BE" w:rsidRPr="009761BE">
        <w:rPr>
          <w:rFonts w:ascii="Times New Roman" w:hAnsi="Times New Roman" w:cs="Times New Roman"/>
        </w:rPr>
        <w:t xml:space="preserve"> 2/21 i 2/22),</w:t>
      </w:r>
      <w:r w:rsidR="009761BE">
        <w:rPr>
          <w:rFonts w:ascii="Times New Roman" w:hAnsi="Times New Roman" w:cs="Times New Roman"/>
        </w:rPr>
        <w:t xml:space="preserve"> </w:t>
      </w:r>
      <w:r w:rsidR="009761BE" w:rsidRPr="009761BE">
        <w:rPr>
          <w:rFonts w:ascii="Times New Roman" w:hAnsi="Times New Roman" w:cs="Times New Roman"/>
        </w:rPr>
        <w:t xml:space="preserve">Gradsko vijeće Grada Drniša </w:t>
      </w:r>
      <w:r w:rsidR="00E26379" w:rsidRPr="00E26379">
        <w:rPr>
          <w:rFonts w:ascii="Times New Roman" w:hAnsi="Times New Roman" w:cs="Times New Roman"/>
        </w:rPr>
        <w:t xml:space="preserve">na </w:t>
      </w:r>
      <w:r w:rsidR="00E26379">
        <w:rPr>
          <w:rFonts w:ascii="Times New Roman" w:hAnsi="Times New Roman" w:cs="Times New Roman"/>
        </w:rPr>
        <w:t>______________</w:t>
      </w:r>
      <w:r w:rsidR="00E26379" w:rsidRPr="00E26379">
        <w:rPr>
          <w:rFonts w:ascii="Times New Roman" w:hAnsi="Times New Roman" w:cs="Times New Roman"/>
        </w:rPr>
        <w:t xml:space="preserve">sjednici, održanoj </w:t>
      </w:r>
      <w:r w:rsidR="00E26379">
        <w:rPr>
          <w:rFonts w:ascii="Times New Roman" w:hAnsi="Times New Roman" w:cs="Times New Roman"/>
        </w:rPr>
        <w:t>_______</w:t>
      </w:r>
      <w:r w:rsidR="00E26379" w:rsidRPr="00E26379">
        <w:rPr>
          <w:rFonts w:ascii="Times New Roman" w:hAnsi="Times New Roman" w:cs="Times New Roman"/>
        </w:rPr>
        <w:t>202</w:t>
      </w:r>
      <w:r w:rsidR="004C4FB4">
        <w:rPr>
          <w:rFonts w:ascii="Times New Roman" w:hAnsi="Times New Roman" w:cs="Times New Roman"/>
        </w:rPr>
        <w:t>6</w:t>
      </w:r>
      <w:r w:rsidR="00E26379" w:rsidRPr="00E26379">
        <w:rPr>
          <w:rFonts w:ascii="Times New Roman" w:hAnsi="Times New Roman" w:cs="Times New Roman"/>
        </w:rPr>
        <w:t>. godine, donosi</w:t>
      </w:r>
    </w:p>
    <w:p w14:paraId="7E3F1C6C" w14:textId="77777777" w:rsidR="00E26379" w:rsidRDefault="00E26379" w:rsidP="00185E9C">
      <w:pPr>
        <w:spacing w:after="0"/>
        <w:ind w:firstLine="708"/>
        <w:jc w:val="both"/>
        <w:rPr>
          <w:rFonts w:ascii="Times New Roman" w:hAnsi="Times New Roman" w:cs="Times New Roman"/>
        </w:rPr>
      </w:pPr>
    </w:p>
    <w:p w14:paraId="62108A48" w14:textId="60514016" w:rsidR="00E26379" w:rsidRDefault="00E26379" w:rsidP="004C07E7">
      <w:pPr>
        <w:spacing w:after="0"/>
        <w:ind w:firstLine="708"/>
        <w:jc w:val="center"/>
        <w:rPr>
          <w:rFonts w:ascii="Times New Roman" w:hAnsi="Times New Roman" w:cs="Times New Roman"/>
          <w:b/>
          <w:bCs/>
        </w:rPr>
      </w:pPr>
      <w:r w:rsidRPr="004C07E7">
        <w:rPr>
          <w:rFonts w:ascii="Times New Roman" w:hAnsi="Times New Roman" w:cs="Times New Roman"/>
          <w:b/>
          <w:bCs/>
        </w:rPr>
        <w:t xml:space="preserve">Odluku o usvajanju Plana upravljanja destinacijom </w:t>
      </w:r>
      <w:r w:rsidR="004C4FB4" w:rsidRPr="004C4FB4">
        <w:rPr>
          <w:rFonts w:ascii="Times New Roman" w:hAnsi="Times New Roman" w:cs="Times New Roman"/>
          <w:b/>
          <w:bCs/>
        </w:rPr>
        <w:t>Grada Skradina, Knina, Drniša i Općine Bilice za razdoblje 2025. – 2029</w:t>
      </w:r>
      <w:r w:rsidRPr="004C07E7">
        <w:rPr>
          <w:rFonts w:ascii="Times New Roman" w:hAnsi="Times New Roman" w:cs="Times New Roman"/>
          <w:b/>
          <w:bCs/>
        </w:rPr>
        <w:t>.</w:t>
      </w:r>
    </w:p>
    <w:p w14:paraId="13F853DF" w14:textId="77777777" w:rsidR="002A2D76" w:rsidRDefault="002A2D76" w:rsidP="004C07E7">
      <w:pPr>
        <w:spacing w:after="0"/>
        <w:ind w:firstLine="708"/>
        <w:jc w:val="center"/>
        <w:rPr>
          <w:rFonts w:ascii="Times New Roman" w:hAnsi="Times New Roman" w:cs="Times New Roman"/>
          <w:b/>
          <w:bCs/>
        </w:rPr>
      </w:pPr>
    </w:p>
    <w:p w14:paraId="6A321C19" w14:textId="77777777" w:rsidR="002A2D76" w:rsidRDefault="002A2D76" w:rsidP="002A2D76">
      <w:pPr>
        <w:spacing w:after="0"/>
        <w:ind w:firstLine="708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Članak 1.</w:t>
      </w:r>
    </w:p>
    <w:p w14:paraId="1F6CD868" w14:textId="3884D823" w:rsidR="002A2D76" w:rsidRDefault="002A2D76" w:rsidP="002A2D76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Ovom Odlukom usvaja se Plan upravljanja destinacijom </w:t>
      </w:r>
      <w:r w:rsidR="004C4FB4" w:rsidRPr="004C4FB4">
        <w:rPr>
          <w:rFonts w:ascii="Times New Roman" w:hAnsi="Times New Roman" w:cs="Times New Roman"/>
        </w:rPr>
        <w:t>Grada Skradina, Knina, Drniša i Općine Bilice za razdoblje 2025. – 2029</w:t>
      </w:r>
      <w:r>
        <w:rPr>
          <w:rFonts w:ascii="Times New Roman" w:hAnsi="Times New Roman" w:cs="Times New Roman"/>
        </w:rPr>
        <w:t>.</w:t>
      </w:r>
    </w:p>
    <w:p w14:paraId="5734F1BE" w14:textId="5DA1E58C" w:rsidR="002A2D76" w:rsidRDefault="00CC53BA" w:rsidP="00560A22">
      <w:pPr>
        <w:ind w:firstLine="708"/>
        <w:jc w:val="both"/>
        <w:rPr>
          <w:rFonts w:ascii="Times New Roman" w:hAnsi="Times New Roman" w:cs="Times New Roman"/>
        </w:rPr>
      </w:pPr>
      <w:r w:rsidRPr="00CC53BA">
        <w:rPr>
          <w:rFonts w:ascii="Times New Roman" w:hAnsi="Times New Roman" w:cs="Times New Roman"/>
        </w:rPr>
        <w:t>Plan upravljanja destinacijom određuje smjer razvoja destinacije u skladu s aktima strateškog planiranja, prostornim planovima, planom upravljanja kulturnim dobrima i drugim važećim planovima i propisima</w:t>
      </w:r>
      <w:r w:rsidR="002A2D76">
        <w:rPr>
          <w:rFonts w:ascii="Times New Roman" w:hAnsi="Times New Roman" w:cs="Times New Roman"/>
        </w:rPr>
        <w:t>.</w:t>
      </w:r>
    </w:p>
    <w:p w14:paraId="252AE8EE" w14:textId="77777777" w:rsidR="002A2D76" w:rsidRDefault="002A2D76" w:rsidP="002A2D76">
      <w:pPr>
        <w:spacing w:after="0"/>
        <w:ind w:firstLine="708"/>
        <w:jc w:val="center"/>
        <w:rPr>
          <w:rFonts w:ascii="Times New Roman" w:hAnsi="Times New Roman" w:cs="Times New Roman"/>
          <w:b/>
          <w:bCs/>
        </w:rPr>
      </w:pPr>
      <w:r w:rsidRPr="0062431A">
        <w:rPr>
          <w:rFonts w:ascii="Times New Roman" w:hAnsi="Times New Roman" w:cs="Times New Roman"/>
          <w:b/>
          <w:bCs/>
        </w:rPr>
        <w:t xml:space="preserve">Članak 2. </w:t>
      </w:r>
    </w:p>
    <w:p w14:paraId="7A36C34E" w14:textId="49BC85A5" w:rsidR="002A2D76" w:rsidRDefault="002A2D76" w:rsidP="00560A22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Plan iz članka 1. ove Odluke sastavni je dio ove Odluke i bit će objavljen na mrežnim stranicama </w:t>
      </w:r>
      <w:r w:rsidR="004C4FB4">
        <w:rPr>
          <w:rFonts w:ascii="Times New Roman" w:hAnsi="Times New Roman" w:cs="Times New Roman"/>
        </w:rPr>
        <w:t xml:space="preserve">Grada </w:t>
      </w:r>
      <w:r w:rsidR="009761BE">
        <w:rPr>
          <w:rFonts w:ascii="Times New Roman" w:hAnsi="Times New Roman" w:cs="Times New Roman"/>
        </w:rPr>
        <w:t>Drniša</w:t>
      </w:r>
      <w:r w:rsidR="004C4FB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i Turističke zajednice </w:t>
      </w:r>
      <w:r w:rsidR="004C4FB4">
        <w:rPr>
          <w:rFonts w:ascii="Times New Roman" w:hAnsi="Times New Roman" w:cs="Times New Roman"/>
        </w:rPr>
        <w:t xml:space="preserve">Grada </w:t>
      </w:r>
      <w:r w:rsidR="009761BE">
        <w:rPr>
          <w:rFonts w:ascii="Times New Roman" w:hAnsi="Times New Roman" w:cs="Times New Roman"/>
        </w:rPr>
        <w:t>Drniša</w:t>
      </w:r>
      <w:r>
        <w:rPr>
          <w:rFonts w:ascii="Times New Roman" w:hAnsi="Times New Roman" w:cs="Times New Roman"/>
        </w:rPr>
        <w:t>.</w:t>
      </w:r>
    </w:p>
    <w:p w14:paraId="21EF872A" w14:textId="77777777" w:rsidR="002A2D76" w:rsidRDefault="002A2D76" w:rsidP="002A2D76">
      <w:pPr>
        <w:spacing w:after="0"/>
        <w:ind w:firstLine="708"/>
        <w:jc w:val="center"/>
        <w:rPr>
          <w:rFonts w:ascii="Times New Roman" w:hAnsi="Times New Roman" w:cs="Times New Roman"/>
          <w:b/>
          <w:bCs/>
        </w:rPr>
      </w:pPr>
      <w:r w:rsidRPr="0062431A">
        <w:rPr>
          <w:rFonts w:ascii="Times New Roman" w:hAnsi="Times New Roman" w:cs="Times New Roman"/>
          <w:b/>
          <w:bCs/>
        </w:rPr>
        <w:t xml:space="preserve">Članak </w:t>
      </w:r>
      <w:r>
        <w:rPr>
          <w:rFonts w:ascii="Times New Roman" w:hAnsi="Times New Roman" w:cs="Times New Roman"/>
          <w:b/>
          <w:bCs/>
        </w:rPr>
        <w:t>3</w:t>
      </w:r>
      <w:r w:rsidRPr="0062431A">
        <w:rPr>
          <w:rFonts w:ascii="Times New Roman" w:hAnsi="Times New Roman" w:cs="Times New Roman"/>
          <w:b/>
          <w:bCs/>
        </w:rPr>
        <w:t>.</w:t>
      </w:r>
    </w:p>
    <w:p w14:paraId="7D212B99" w14:textId="2E915621" w:rsidR="002A2D76" w:rsidRDefault="007240EB" w:rsidP="00560A22">
      <w:pPr>
        <w:spacing w:after="0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Ova Odluka stupa na snagu prvog </w:t>
      </w:r>
      <w:r w:rsidR="002A2D76" w:rsidRPr="0062431A">
        <w:rPr>
          <w:rFonts w:ascii="Times New Roman" w:hAnsi="Times New Roman" w:cs="Times New Roman"/>
        </w:rPr>
        <w:t xml:space="preserve"> dana od dana objave u „</w:t>
      </w:r>
      <w:r w:rsidR="004C4FB4" w:rsidRPr="004C4FB4">
        <w:rPr>
          <w:rFonts w:ascii="Times New Roman" w:hAnsi="Times New Roman" w:cs="Times New Roman"/>
        </w:rPr>
        <w:t>Služben</w:t>
      </w:r>
      <w:r w:rsidR="009761BE">
        <w:rPr>
          <w:rFonts w:ascii="Times New Roman" w:hAnsi="Times New Roman" w:cs="Times New Roman"/>
        </w:rPr>
        <w:t>om glasniku Grada Drniša</w:t>
      </w:r>
      <w:r w:rsidR="002A2D76" w:rsidRPr="0062431A">
        <w:rPr>
          <w:rFonts w:ascii="Times New Roman" w:hAnsi="Times New Roman" w:cs="Times New Roman"/>
        </w:rPr>
        <w:t xml:space="preserve">“. </w:t>
      </w:r>
    </w:p>
    <w:p w14:paraId="465D7E02" w14:textId="77777777" w:rsidR="002A2D76" w:rsidRDefault="002A2D76" w:rsidP="004C07E7">
      <w:pPr>
        <w:spacing w:after="0"/>
        <w:ind w:firstLine="708"/>
        <w:jc w:val="center"/>
        <w:rPr>
          <w:rFonts w:ascii="Times New Roman" w:hAnsi="Times New Roman" w:cs="Times New Roman"/>
          <w:b/>
          <w:bCs/>
        </w:rPr>
      </w:pPr>
    </w:p>
    <w:p w14:paraId="1785638B" w14:textId="613C475C" w:rsidR="00560A22" w:rsidRDefault="00560A22" w:rsidP="00560A22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KLASA:</w:t>
      </w:r>
    </w:p>
    <w:p w14:paraId="3AE2A46F" w14:textId="6287E555" w:rsidR="00560A22" w:rsidRPr="00185E9C" w:rsidRDefault="00560A22" w:rsidP="00560A22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URBROJ:</w:t>
      </w:r>
    </w:p>
    <w:p w14:paraId="734897C5" w14:textId="6AF63EBE" w:rsidR="00560A22" w:rsidRDefault="009761BE" w:rsidP="00560A22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Drniš</w:t>
      </w:r>
      <w:r w:rsidR="00560A22" w:rsidRPr="00185E9C">
        <w:rPr>
          <w:rFonts w:ascii="Times New Roman" w:hAnsi="Times New Roman" w:cs="Times New Roman"/>
        </w:rPr>
        <w:t>,</w:t>
      </w:r>
      <w:r w:rsidR="00445F22">
        <w:rPr>
          <w:rFonts w:ascii="Times New Roman" w:hAnsi="Times New Roman" w:cs="Times New Roman"/>
        </w:rPr>
        <w:t xml:space="preserve">   2026. godine</w:t>
      </w:r>
    </w:p>
    <w:p w14:paraId="52BCBCD0" w14:textId="18782C3A" w:rsidR="00560A22" w:rsidRDefault="008B2101" w:rsidP="00560A22">
      <w:pPr>
        <w:spacing w:after="0"/>
        <w:ind w:firstLine="708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                                       GRAD DRNIŠ</w:t>
      </w:r>
    </w:p>
    <w:p w14:paraId="0FAA6F30" w14:textId="642DAEA8" w:rsidR="008B2101" w:rsidRDefault="008B2101" w:rsidP="00560A22">
      <w:pPr>
        <w:spacing w:after="0"/>
        <w:ind w:firstLine="708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                                GRADSKO  VIJEĆE</w:t>
      </w:r>
    </w:p>
    <w:p w14:paraId="2196A194" w14:textId="77777777" w:rsidR="00D452EE" w:rsidRDefault="00D452EE" w:rsidP="004C07E7">
      <w:pPr>
        <w:spacing w:after="0"/>
        <w:ind w:firstLine="708"/>
        <w:jc w:val="center"/>
        <w:rPr>
          <w:rFonts w:ascii="Times New Roman" w:hAnsi="Times New Roman" w:cs="Times New Roman"/>
          <w:b/>
          <w:bCs/>
        </w:rPr>
      </w:pPr>
    </w:p>
    <w:p w14:paraId="5C11CB1A" w14:textId="7A61A957" w:rsidR="00D452EE" w:rsidRDefault="008B2101" w:rsidP="00D452EE">
      <w:pPr>
        <w:spacing w:after="0"/>
        <w:ind w:firstLine="708"/>
        <w:jc w:val="righ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PREDSJEDNICA:</w:t>
      </w:r>
    </w:p>
    <w:p w14:paraId="3DDAD6C4" w14:textId="7862B45F" w:rsidR="00ED1A7E" w:rsidRDefault="00ED1A7E" w:rsidP="00D452EE">
      <w:pPr>
        <w:spacing w:after="0"/>
        <w:ind w:firstLine="708"/>
        <w:jc w:val="righ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Majdi Pamuković, prof. </w:t>
      </w:r>
    </w:p>
    <w:p w14:paraId="12B92D5F" w14:textId="06A70025" w:rsidR="00D452EE" w:rsidRPr="00D452EE" w:rsidRDefault="00D452EE" w:rsidP="00D452EE">
      <w:pPr>
        <w:spacing w:after="0"/>
        <w:ind w:right="992" w:firstLine="708"/>
        <w:jc w:val="right"/>
        <w:rPr>
          <w:rFonts w:ascii="Times New Roman" w:hAnsi="Times New Roman" w:cs="Times New Roman"/>
        </w:rPr>
      </w:pPr>
    </w:p>
    <w:sectPr w:rsidR="00D452EE" w:rsidRPr="00D452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1EC4"/>
    <w:rsid w:val="000114D0"/>
    <w:rsid w:val="001237AA"/>
    <w:rsid w:val="0012525F"/>
    <w:rsid w:val="0015185E"/>
    <w:rsid w:val="00161669"/>
    <w:rsid w:val="00185E9C"/>
    <w:rsid w:val="0020665F"/>
    <w:rsid w:val="002A2B21"/>
    <w:rsid w:val="002A2D76"/>
    <w:rsid w:val="002C7159"/>
    <w:rsid w:val="003329D2"/>
    <w:rsid w:val="003465A2"/>
    <w:rsid w:val="00357D06"/>
    <w:rsid w:val="00361EC4"/>
    <w:rsid w:val="003D58A1"/>
    <w:rsid w:val="00445F22"/>
    <w:rsid w:val="00461F07"/>
    <w:rsid w:val="00490892"/>
    <w:rsid w:val="00491972"/>
    <w:rsid w:val="004C07E7"/>
    <w:rsid w:val="004C4FB4"/>
    <w:rsid w:val="0055436B"/>
    <w:rsid w:val="00560A22"/>
    <w:rsid w:val="005C35F9"/>
    <w:rsid w:val="005D76E3"/>
    <w:rsid w:val="006C1DF4"/>
    <w:rsid w:val="007240EB"/>
    <w:rsid w:val="00787AA9"/>
    <w:rsid w:val="00847DD7"/>
    <w:rsid w:val="0089438A"/>
    <w:rsid w:val="008B2101"/>
    <w:rsid w:val="008E580D"/>
    <w:rsid w:val="009761BE"/>
    <w:rsid w:val="00AD203B"/>
    <w:rsid w:val="00AD67E8"/>
    <w:rsid w:val="00B22835"/>
    <w:rsid w:val="00B259CF"/>
    <w:rsid w:val="00B53BE2"/>
    <w:rsid w:val="00B64CF4"/>
    <w:rsid w:val="00B957A4"/>
    <w:rsid w:val="00BA2A9F"/>
    <w:rsid w:val="00BC05A6"/>
    <w:rsid w:val="00C52BC8"/>
    <w:rsid w:val="00C6295A"/>
    <w:rsid w:val="00C64B02"/>
    <w:rsid w:val="00CC53BA"/>
    <w:rsid w:val="00D0642F"/>
    <w:rsid w:val="00D17E34"/>
    <w:rsid w:val="00D31B33"/>
    <w:rsid w:val="00D452EE"/>
    <w:rsid w:val="00D56A3E"/>
    <w:rsid w:val="00DA3A85"/>
    <w:rsid w:val="00DB7896"/>
    <w:rsid w:val="00E237A9"/>
    <w:rsid w:val="00E26379"/>
    <w:rsid w:val="00EA74B9"/>
    <w:rsid w:val="00ED1A7E"/>
    <w:rsid w:val="00F31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235FE1"/>
  <w15:chartTrackingRefBased/>
  <w15:docId w15:val="{B7589349-AB11-4228-B472-2AE9F150D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361EC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361EC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361EC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361EC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361EC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361EC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361EC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361EC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361EC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361EC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361EC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361EC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361EC4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361EC4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361EC4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361EC4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361EC4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361EC4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361EC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361E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361EC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361EC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361EC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361EC4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361EC4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361EC4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361EC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361EC4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361EC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BB7A3C-C49B-472D-9FC9-15F9036180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MOBES KVALITETA</dc:creator>
  <cp:keywords/>
  <dc:description/>
  <cp:lastModifiedBy>Marija Lovrić</cp:lastModifiedBy>
  <cp:revision>7</cp:revision>
  <dcterms:created xsi:type="dcterms:W3CDTF">2026-05-13T06:23:00Z</dcterms:created>
  <dcterms:modified xsi:type="dcterms:W3CDTF">2026-05-21T16:31:00Z</dcterms:modified>
</cp:coreProperties>
</file>